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605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不私自下水游泳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606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不擅自与他人结伴游泳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607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下水前做好热身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608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不到没有安全设施的河里游泳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609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溺水的常见情况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到水边玩耍，下水摸鱼，捡落入水中的物品；游泳时抽筋或在水中打闹；到水边打水不慎落入水中；雨天掉入沟坑。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612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陌生水域不可靠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613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远离深水区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614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发生抽筋不惊慌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615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不在河边打闹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616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溺水施救措施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发现有人出现溺水安全事故，而自己有无能力救援的情况下，不要贸然去救，应高声呼喊并拨打报警电话。也可将救生圈、竹竿、木板等物抛给溺水者。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1974"/>
        <w:gridCol w:w="35"/>
        <w:gridCol w:w="20"/>
        <w:gridCol w:w="20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619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29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游泳去正规泳池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620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不去河里打捞物品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621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7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防溺水要牢记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天气再热不到河塘去降温；水景再美不到水中去感受；水性再好没有保障别下水；别人再劝不用生命去逞能。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09"/>
        <w:gridCol w:w="36"/>
        <w:gridCol w:w="1938"/>
        <w:gridCol w:w="55"/>
        <w:gridCol w:w="18"/>
        <w:gridCol w:w="20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625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val="en-US" w:eastAsia="zh-CN"/>
              </w:rPr>
              <w:t>日</w:t>
            </w:r>
          </w:p>
        </w:tc>
        <w:tc>
          <w:tcPr>
            <w:tcW w:w="2029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5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/>
                <w:sz w:val="24"/>
                <w:lang w:val="en-US" w:eastAsia="zh-CN"/>
              </w:rPr>
              <w:t>不去水库边玩水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626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208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没有保障别下水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同伴落水我不怕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</w:t>
            </w:r>
            <w:r>
              <w:rPr>
                <w:rFonts w:hint="eastAsia"/>
                <w:sz w:val="24"/>
                <w:lang w:val="en-US" w:eastAsia="zh-CN"/>
              </w:rPr>
              <w:t>627</w:t>
            </w: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7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发生溺水不慌张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万一发生溺水，首先不要慌张，发现周围有人时立即呼救。另外，要放松全身，让身体漂浮在水面上，身体下沉式，可将手掌向下压。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2YjIxNWY3YzY4MjE3ZmVlODliYmZjMDI2ZDA3ODMifQ=="/>
  </w:docVars>
  <w:rsids>
    <w:rsidRoot w:val="6EE57C8B"/>
    <w:rsid w:val="6EE5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2023-06-26T07:06:00Z</dcterms:created>
  <dc:creator>懒喵喵^o^</dc:creator>
  <cp:lastModifiedBy>懒喵喵^o^</cp:lastModifiedBy>
  <dcterms:modified xsi:type="dcterms:W3CDTF">2023-06-26T07:10:28Z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D86826F3B8C741EB8E8859316D42F8A4_11</vt:lpwstr>
  </property>
</Properties>
</file>